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F5" w:rsidRPr="005C70F5" w:rsidRDefault="005C70F5" w:rsidP="005C70F5">
      <w:pPr>
        <w:spacing w:after="45" w:line="288" w:lineRule="atLeast"/>
        <w:outlineLvl w:val="0"/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</w:pPr>
      <w:r w:rsidRPr="005C70F5"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  <w:t>Диспансеризация взрослого населения за июнь 2021 год</w:t>
      </w:r>
    </w:p>
    <w:p w:rsidR="005C70F5" w:rsidRPr="005C70F5" w:rsidRDefault="005C70F5" w:rsidP="005C70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5C70F5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 xml:space="preserve">Диспансеризация взрослого населения в </w:t>
      </w:r>
      <w:proofErr w:type="spellStart"/>
      <w:r w:rsidRPr="005C70F5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Городищенском</w:t>
      </w:r>
      <w:proofErr w:type="spellEnd"/>
      <w:r w:rsidRPr="005C70F5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 xml:space="preserve"> районе</w:t>
      </w:r>
      <w:r w:rsidRPr="005C70F5">
        <w:rPr>
          <w:rFonts w:ascii="Times New Roman" w:eastAsia="Times New Roman" w:hAnsi="Times New Roman" w:cs="Times New Roman"/>
          <w:b/>
          <w:bCs/>
          <w:color w:val="666666"/>
          <w:sz w:val="52"/>
          <w:szCs w:val="52"/>
          <w:bdr w:val="none" w:sz="0" w:space="0" w:color="auto" w:frame="1"/>
          <w:lang w:eastAsia="ru-RU"/>
        </w:rPr>
        <w:br/>
      </w:r>
    </w:p>
    <w:p w:rsidR="005C70F5" w:rsidRPr="005C70F5" w:rsidRDefault="005C70F5" w:rsidP="005C70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5C70F5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За июнь 2021 года завершили прохождение диспансеризации взрослого населения 4006 человек, что составляет 49,5% от плана по району.</w:t>
      </w:r>
    </w:p>
    <w:p w:rsidR="005C70F5" w:rsidRPr="005C70F5" w:rsidRDefault="005C70F5" w:rsidP="005C70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5C70F5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Профилактические осмотры 1516 человек – 44,1%.</w:t>
      </w:r>
    </w:p>
    <w:p w:rsidR="005C70F5" w:rsidRPr="005C70F5" w:rsidRDefault="005C70F5" w:rsidP="005C70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5C70F5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В результате прохождения с первой группой здоровья выявлено 1855 человек, что составляет 33,6% от осмотренных лиц. Со второй группой здоровья – 1498 человек – 27,1%, с третьей группой здоровья – 2169 человека, что составляет 39,3% от осмотренных лиц.</w:t>
      </w:r>
    </w:p>
    <w:p w:rsidR="005C70F5" w:rsidRPr="005C70F5" w:rsidRDefault="005C70F5" w:rsidP="005C70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5C70F5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Из охваченных людей при проведении диспансеризации выявлены впервые заболевания:</w:t>
      </w:r>
    </w:p>
    <w:p w:rsidR="005C70F5" w:rsidRPr="005C70F5" w:rsidRDefault="005C70F5" w:rsidP="005C70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5C70F5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- болезни системы кровообращения 67 человека</w:t>
      </w:r>
    </w:p>
    <w:p w:rsidR="005C70F5" w:rsidRPr="005C70F5" w:rsidRDefault="005C70F5" w:rsidP="005C70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5C70F5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- новообразования 24 человек</w:t>
      </w:r>
    </w:p>
    <w:p w:rsidR="005C70F5" w:rsidRPr="005C70F5" w:rsidRDefault="005C70F5" w:rsidP="005C70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5C70F5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- болезни эндокринной системы 12 человек</w:t>
      </w:r>
    </w:p>
    <w:p w:rsidR="005C70F5" w:rsidRPr="005C70F5" w:rsidRDefault="005C70F5" w:rsidP="005C70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5C70F5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- болезни органов пищеварения 10 человек</w:t>
      </w:r>
    </w:p>
    <w:p w:rsidR="005C70F5" w:rsidRPr="005C70F5" w:rsidRDefault="005C70F5" w:rsidP="005C70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5C70F5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- болезни органов дыхания 10 человек</w:t>
      </w:r>
    </w:p>
    <w:p w:rsidR="005C70F5" w:rsidRPr="005C70F5" w:rsidRDefault="005C70F5" w:rsidP="005C70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5C70F5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Все пациенты подлежат дальнейшему наблюдению и лечению.</w:t>
      </w:r>
    </w:p>
    <w:p w:rsidR="000B0A68" w:rsidRDefault="000B0A68">
      <w:bookmarkStart w:id="0" w:name="_GoBack"/>
      <w:bookmarkEnd w:id="0"/>
    </w:p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D3"/>
    <w:rsid w:val="000B0A68"/>
    <w:rsid w:val="000D58EB"/>
    <w:rsid w:val="005C70F5"/>
    <w:rsid w:val="00B6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0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4463">
          <w:marLeft w:val="-42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2021-11-29T17:10:00Z</dcterms:created>
  <dcterms:modified xsi:type="dcterms:W3CDTF">2021-11-29T17:11:00Z</dcterms:modified>
</cp:coreProperties>
</file>