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8B4656">
        <w:rPr>
          <w:b/>
          <w:color w:val="003300"/>
          <w:sz w:val="36"/>
          <w:szCs w:val="36"/>
        </w:rPr>
        <w:t>февраль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8B4656">
        <w:t>февраль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8B4656">
        <w:t>4162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8B4656">
        <w:t>23,9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8B4656">
        <w:t>877</w:t>
      </w:r>
      <w:r w:rsidR="001F59DC" w:rsidRPr="007F4B64">
        <w:t xml:space="preserve"> человек – </w:t>
      </w:r>
      <w:r w:rsidR="008B4656">
        <w:t>26,1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8B4656">
        <w:t>750</w:t>
      </w:r>
      <w:r w:rsidRPr="007F4B64">
        <w:t xml:space="preserve"> человек, что составляет </w:t>
      </w:r>
      <w:r w:rsidR="008B4656">
        <w:t>14,9</w:t>
      </w:r>
      <w:r w:rsidRPr="007F4B64">
        <w:t xml:space="preserve"> % от осмотренных лиц. Со второй группой здоровья – </w:t>
      </w:r>
      <w:r w:rsidR="008B4656">
        <w:t>842</w:t>
      </w:r>
      <w:r w:rsidR="00A13853">
        <w:t xml:space="preserve"> </w:t>
      </w:r>
      <w:r w:rsidRPr="007F4B64">
        <w:t xml:space="preserve">человек – </w:t>
      </w:r>
      <w:r w:rsidR="008B4656">
        <w:t>16,7</w:t>
      </w:r>
      <w:r w:rsidRPr="007F4B64">
        <w:t xml:space="preserve">%, с третьей группой здоровья – </w:t>
      </w:r>
      <w:r w:rsidR="008B4656">
        <w:t>3447</w:t>
      </w:r>
      <w:r w:rsidRPr="007F4B64">
        <w:t xml:space="preserve"> человека, что составляет </w:t>
      </w:r>
      <w:r w:rsidR="008B4656">
        <w:t>68,4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42138C">
        <w:t>237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42138C">
        <w:t>7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42138C">
        <w:t>8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42138C">
        <w:t>24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42138C">
        <w:t>6</w:t>
      </w:r>
      <w:bookmarkStart w:id="0" w:name="_GoBack"/>
      <w:bookmarkEnd w:id="0"/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42138C"/>
    <w:rsid w:val="00464924"/>
    <w:rsid w:val="0048421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2025-03-21T08:42:00Z</dcterms:created>
  <dcterms:modified xsi:type="dcterms:W3CDTF">2025-03-21T08:42:00Z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