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апрель 2024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2A32DA" w:rsidRPr="007F4B64">
        <w:t>апрель 2024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2A32DA" w:rsidRPr="007F4B64">
        <w:t xml:space="preserve">5900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2A32DA" w:rsidRPr="007F4B64">
        <w:t>36,8</w:t>
      </w:r>
      <w:r w:rsidR="008D0AF9" w:rsidRPr="007F4B64">
        <w:t xml:space="preserve"> % </w:t>
      </w:r>
      <w:r w:rsidR="001F59DC" w:rsidRPr="007F4B64">
        <w:t>от пла</w:t>
      </w:r>
      <w:bookmarkStart w:id="0" w:name="_GoBack"/>
      <w:bookmarkEnd w:id="0"/>
      <w:r w:rsidR="001F59DC" w:rsidRPr="007F4B64">
        <w:t xml:space="preserve">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2A32DA" w:rsidRPr="007F4B64">
        <w:t>1856</w:t>
      </w:r>
      <w:r w:rsidR="001F59DC" w:rsidRPr="007F4B64">
        <w:t xml:space="preserve"> человек – </w:t>
      </w:r>
      <w:r w:rsidR="002A32DA" w:rsidRPr="007F4B64">
        <w:t>39,7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2A32DA" w:rsidRPr="007F4B64">
        <w:t>1327</w:t>
      </w:r>
      <w:r w:rsidRPr="007F4B64">
        <w:t xml:space="preserve"> человек, что составляет </w:t>
      </w:r>
      <w:r w:rsidR="009027BE" w:rsidRPr="007F4B64">
        <w:t>17</w:t>
      </w:r>
      <w:r w:rsidR="002A32DA" w:rsidRPr="007F4B64">
        <w:t>,1</w:t>
      </w:r>
      <w:r w:rsidRPr="007F4B64">
        <w:t xml:space="preserve"> % от осмотренных лиц. Со второй группой здоровья – </w:t>
      </w:r>
      <w:r w:rsidR="002A32DA" w:rsidRPr="007F4B64">
        <w:t>1208</w:t>
      </w:r>
      <w:r w:rsidRPr="007F4B64">
        <w:t xml:space="preserve"> человек – </w:t>
      </w:r>
      <w:r w:rsidR="002A32DA" w:rsidRPr="007F4B64">
        <w:t>15</w:t>
      </w:r>
      <w:r w:rsidR="003203F3" w:rsidRPr="007F4B64">
        <w:t>,6</w:t>
      </w:r>
      <w:r w:rsidRPr="007F4B64">
        <w:t xml:space="preserve">%, с третьей группой здоровья – </w:t>
      </w:r>
      <w:r w:rsidR="002A32DA" w:rsidRPr="007F4B64">
        <w:t>5221</w:t>
      </w:r>
      <w:r w:rsidRPr="007F4B64">
        <w:t xml:space="preserve"> человека, что составляет </w:t>
      </w:r>
      <w:r w:rsidR="002A32DA" w:rsidRPr="007F4B64">
        <w:t>67,3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7F4B64" w:rsidRPr="007F4B64">
        <w:t>232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7F4B64" w:rsidRPr="007F4B64">
        <w:t>14</w:t>
      </w:r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3203F3" w:rsidRPr="007F4B64">
        <w:t>4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7F4B64" w:rsidRPr="007F4B64">
        <w:t>44</w:t>
      </w:r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7F4B64" w:rsidRPr="007F4B64">
        <w:t>5</w:t>
      </w:r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A32DA"/>
    <w:rsid w:val="002D47AB"/>
    <w:rsid w:val="003203F3"/>
    <w:rsid w:val="00396713"/>
    <w:rsid w:val="00464924"/>
    <w:rsid w:val="00642819"/>
    <w:rsid w:val="006506FC"/>
    <w:rsid w:val="006B3208"/>
    <w:rsid w:val="006B5B4A"/>
    <w:rsid w:val="00753C90"/>
    <w:rsid w:val="007F4B64"/>
    <w:rsid w:val="008D0AF9"/>
    <w:rsid w:val="009027BE"/>
    <w:rsid w:val="00930CA3"/>
    <w:rsid w:val="00A01E9E"/>
    <w:rsid w:val="00BD4153"/>
    <w:rsid w:val="00C45FBD"/>
    <w:rsid w:val="00C973B7"/>
    <w:rsid w:val="00CA7FC1"/>
    <w:rsid w:val="00CC18A6"/>
    <w:rsid w:val="00CF4A3D"/>
    <w:rsid w:val="00D867B3"/>
    <w:rsid w:val="00DB52EE"/>
    <w:rsid w:val="00DF4075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2024-06-03T08:23:00Z</dcterms:created>
  <dcterms:modified xsi:type="dcterms:W3CDTF">2024-06-03T08:23:00Z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