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B1" w:rsidRPr="006C16D5" w:rsidRDefault="006C16D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C16D5">
          <w:rPr>
            <w:rStyle w:val="a3"/>
            <w:rFonts w:ascii="Times New Roman" w:hAnsi="Times New Roman" w:cs="Times New Roman"/>
            <w:sz w:val="28"/>
            <w:szCs w:val="28"/>
          </w:rPr>
          <w:t>Информация о распределение объемов медицинской помощи на 2021 год</w:t>
        </w:r>
      </w:hyperlink>
    </w:p>
    <w:sectPr w:rsidR="006573B1" w:rsidRPr="006C16D5" w:rsidSect="0065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16D5"/>
    <w:rsid w:val="006573B1"/>
    <w:rsid w:val="006C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6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spenza.ru/doc-4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2022-01-18T06:40:00Z</dcterms:created>
  <dcterms:modified xsi:type="dcterms:W3CDTF">2022-01-18T06:40:00Z</dcterms:modified>
</cp:coreProperties>
</file>